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06B" w:rsidRDefault="007F3622" w:rsidP="0091106B">
      <w:pPr>
        <w:widowControl w:val="0"/>
        <w:spacing w:after="0" w:line="257" w:lineRule="auto"/>
        <w:jc w:val="center"/>
        <w:rPr>
          <w:rFonts w:ascii="Times New Roman" w:hAnsi="Times New Roman" w:cs="Times New Roman"/>
          <w:b/>
          <w:bCs/>
          <w:sz w:val="24"/>
          <w:szCs w:val="24"/>
        </w:rPr>
      </w:pPr>
      <w:r>
        <w:rPr>
          <w:rFonts w:ascii="Times New Roman" w:hAnsi="Times New Roman" w:cs="Times New Roman" w:hint="eastAsia"/>
          <w:b/>
          <w:bCs/>
          <w:sz w:val="24"/>
          <w:szCs w:val="24"/>
        </w:rPr>
        <w:t>Практика</w:t>
      </w:r>
      <w:r w:rsidR="0091106B">
        <w:rPr>
          <w:rFonts w:ascii="Times New Roman" w:hAnsi="Times New Roman" w:cs="Times New Roman"/>
          <w:b/>
          <w:bCs/>
          <w:sz w:val="24"/>
          <w:szCs w:val="24"/>
          <w:lang w:val="kk-KZ"/>
        </w:rPr>
        <w:t xml:space="preserve"> №</w:t>
      </w:r>
      <w:r w:rsidR="00F8324A">
        <w:rPr>
          <w:rFonts w:ascii="Times New Roman" w:hAnsi="Times New Roman" w:cs="Times New Roman"/>
          <w:b/>
          <w:bCs/>
          <w:sz w:val="24"/>
          <w:szCs w:val="24"/>
        </w:rPr>
        <w:t>6</w:t>
      </w:r>
      <w:r w:rsidR="00FB5FBE" w:rsidRPr="00FB5FBE">
        <w:rPr>
          <w:rFonts w:ascii="Times New Roman" w:hAnsi="Times New Roman" w:cs="Times New Roman"/>
          <w:b/>
          <w:bCs/>
          <w:sz w:val="24"/>
          <w:szCs w:val="24"/>
        </w:rPr>
        <w:t>.</w:t>
      </w:r>
    </w:p>
    <w:p w:rsidR="00FB5FBE" w:rsidRPr="00FB5FBE" w:rsidRDefault="00F8324A" w:rsidP="0091106B">
      <w:pPr>
        <w:widowControl w:val="0"/>
        <w:spacing w:after="0" w:line="257" w:lineRule="auto"/>
        <w:jc w:val="center"/>
        <w:rPr>
          <w:rFonts w:ascii="Times New Roman" w:hAnsi="Times New Roman" w:cs="Times New Roman"/>
          <w:sz w:val="24"/>
          <w:szCs w:val="24"/>
        </w:rPr>
      </w:pPr>
      <w:proofErr w:type="spellStart"/>
      <w:r w:rsidRPr="00F8324A">
        <w:rPr>
          <w:rFonts w:ascii="Times New Roman" w:hAnsi="Times New Roman" w:cs="Times New Roman"/>
          <w:sz w:val="24"/>
          <w:szCs w:val="24"/>
          <w:lang w:val="ru-RU"/>
        </w:rPr>
        <w:t>Төлемдердің</w:t>
      </w:r>
      <w:proofErr w:type="spellEnd"/>
      <w:r w:rsidRPr="00F8324A">
        <w:rPr>
          <w:rFonts w:ascii="Times New Roman" w:hAnsi="Times New Roman" w:cs="Times New Roman"/>
          <w:sz w:val="24"/>
          <w:szCs w:val="24"/>
          <w:lang w:val="ru-RU"/>
        </w:rPr>
        <w:t xml:space="preserve"> негізгі </w:t>
      </w:r>
      <w:proofErr w:type="spellStart"/>
      <w:r w:rsidRPr="00F8324A">
        <w:rPr>
          <w:rFonts w:ascii="Times New Roman" w:hAnsi="Times New Roman" w:cs="Times New Roman"/>
          <w:sz w:val="24"/>
          <w:szCs w:val="24"/>
          <w:lang w:val="ru-RU"/>
        </w:rPr>
        <w:t>мөлшерлемелерін</w:t>
      </w:r>
      <w:proofErr w:type="spellEnd"/>
      <w:r w:rsidRPr="00F8324A">
        <w:rPr>
          <w:rFonts w:ascii="Times New Roman" w:hAnsi="Times New Roman" w:cs="Times New Roman"/>
          <w:sz w:val="24"/>
          <w:szCs w:val="24"/>
          <w:lang w:val="ru-RU"/>
        </w:rPr>
        <w:t xml:space="preserve"> анықтау принциптері</w:t>
      </w:r>
    </w:p>
    <w:p w:rsidR="00FB5FBE" w:rsidRPr="00FB5FBE" w:rsidRDefault="00D53AE3" w:rsidP="000C4F84">
      <w:pPr>
        <w:widowControl w:val="0"/>
        <w:spacing w:after="0" w:line="257" w:lineRule="auto"/>
        <w:ind w:firstLine="720"/>
        <w:jc w:val="both"/>
        <w:rPr>
          <w:rFonts w:ascii="Times New Roman" w:hAnsi="Times New Roman" w:cs="Times New Roman"/>
          <w:sz w:val="24"/>
          <w:szCs w:val="24"/>
        </w:rPr>
      </w:pPr>
      <w:r>
        <w:rPr>
          <w:rFonts w:ascii="Times New Roman" w:hAnsi="Times New Roman" w:cs="Times New Roman"/>
          <w:sz w:val="24"/>
          <w:szCs w:val="24"/>
          <w:lang w:val="kk-KZ"/>
        </w:rPr>
        <w:t>Практика</w:t>
      </w:r>
      <w:r w:rsidR="00FB5FBE" w:rsidRPr="00FB5FBE">
        <w:rPr>
          <w:rFonts w:ascii="Times New Roman" w:hAnsi="Times New Roman" w:cs="Times New Roman"/>
          <w:sz w:val="24"/>
          <w:szCs w:val="24"/>
        </w:rPr>
        <w:t xml:space="preserve"> </w:t>
      </w:r>
      <w:proofErr w:type="spellStart"/>
      <w:r w:rsidR="00FB5FBE" w:rsidRPr="00FB5FBE">
        <w:rPr>
          <w:rFonts w:ascii="Times New Roman" w:hAnsi="Times New Roman" w:cs="Times New Roman"/>
          <w:sz w:val="24"/>
          <w:szCs w:val="24"/>
        </w:rPr>
        <w:t>жоспары</w:t>
      </w:r>
      <w:proofErr w:type="spellEnd"/>
      <w:r w:rsidR="00FB5FBE" w:rsidRPr="00FB5FBE">
        <w:rPr>
          <w:rFonts w:ascii="Times New Roman" w:hAnsi="Times New Roman" w:cs="Times New Roman"/>
          <w:sz w:val="24"/>
          <w:szCs w:val="24"/>
        </w:rPr>
        <w:t>:</w:t>
      </w:r>
    </w:p>
    <w:p w:rsidR="00FB5FBE" w:rsidRPr="00DE352C" w:rsidRDefault="0091106B" w:rsidP="000C4F84">
      <w:pPr>
        <w:widowControl w:val="0"/>
        <w:spacing w:after="0" w:line="257" w:lineRule="auto"/>
        <w:ind w:firstLine="720"/>
        <w:jc w:val="both"/>
        <w:rPr>
          <w:rFonts w:ascii="Times New Roman" w:hAnsi="Times New Roman" w:cs="Times New Roman"/>
          <w:sz w:val="24"/>
          <w:szCs w:val="24"/>
          <w:lang w:val="kk-KZ"/>
        </w:rPr>
      </w:pPr>
      <w:r w:rsidRPr="00A308C9">
        <w:rPr>
          <w:rFonts w:ascii="Times New Roman" w:hAnsi="Times New Roman" w:cs="Times New Roman"/>
          <w:sz w:val="24"/>
          <w:szCs w:val="24"/>
        </w:rPr>
        <w:t xml:space="preserve">1. </w:t>
      </w:r>
      <w:r w:rsidR="00F8324A" w:rsidRPr="00F8324A">
        <w:rPr>
          <w:rFonts w:ascii="Times New Roman" w:hAnsi="Times New Roman" w:cs="Times New Roman"/>
          <w:sz w:val="24"/>
          <w:szCs w:val="24"/>
          <w:lang w:val="kk-KZ"/>
        </w:rPr>
        <w:t>Төлемдердің негізгі мөл</w:t>
      </w:r>
      <w:r w:rsidR="00F8324A">
        <w:rPr>
          <w:rFonts w:ascii="Times New Roman" w:hAnsi="Times New Roman" w:cs="Times New Roman"/>
          <w:sz w:val="24"/>
          <w:szCs w:val="24"/>
          <w:lang w:val="kk-KZ"/>
        </w:rPr>
        <w:t>шерлемелері</w:t>
      </w:r>
      <w:r w:rsidR="00DE352C">
        <w:rPr>
          <w:rFonts w:ascii="Times New Roman" w:hAnsi="Times New Roman" w:cs="Times New Roman"/>
          <w:sz w:val="24"/>
          <w:szCs w:val="24"/>
          <w:lang w:val="kk-KZ"/>
        </w:rPr>
        <w:t>.</w:t>
      </w:r>
    </w:p>
    <w:p w:rsidR="00FB5FBE" w:rsidRPr="00D53AE3" w:rsidRDefault="0091106B" w:rsidP="000C4F84">
      <w:pPr>
        <w:widowControl w:val="0"/>
        <w:spacing w:after="0" w:line="257" w:lineRule="auto"/>
        <w:ind w:firstLine="720"/>
        <w:jc w:val="both"/>
        <w:rPr>
          <w:rFonts w:ascii="Times New Roman" w:hAnsi="Times New Roman" w:cs="Times New Roman"/>
          <w:sz w:val="24"/>
          <w:szCs w:val="24"/>
          <w:lang w:val="kk-KZ"/>
        </w:rPr>
      </w:pPr>
      <w:r w:rsidRPr="00D53AE3">
        <w:rPr>
          <w:rFonts w:ascii="Times New Roman" w:hAnsi="Times New Roman" w:cs="Times New Roman"/>
          <w:sz w:val="24"/>
          <w:szCs w:val="24"/>
          <w:lang w:val="kk-KZ"/>
        </w:rPr>
        <w:t xml:space="preserve">2. </w:t>
      </w:r>
      <w:r w:rsidR="00A308C9" w:rsidRPr="00A308C9">
        <w:rPr>
          <w:rFonts w:ascii="Times New Roman" w:hAnsi="Times New Roman" w:cs="Times New Roman"/>
          <w:sz w:val="24"/>
          <w:szCs w:val="24"/>
          <w:lang w:val="kk-KZ"/>
        </w:rPr>
        <w:t>Қоршаған ортаға теріс әсер еткені үшін төлемдерді есептеу үшін төлем базасы</w:t>
      </w:r>
      <w:r w:rsidR="00FB5FBE" w:rsidRPr="00D53AE3">
        <w:rPr>
          <w:rFonts w:ascii="Times New Roman" w:hAnsi="Times New Roman" w:cs="Times New Roman"/>
          <w:sz w:val="24"/>
          <w:szCs w:val="24"/>
          <w:lang w:val="kk-KZ"/>
        </w:rPr>
        <w:t>.</w:t>
      </w:r>
    </w:p>
    <w:p w:rsidR="00D53AE3" w:rsidRDefault="00D53AE3" w:rsidP="00034A33">
      <w:pPr>
        <w:widowControl w:val="0"/>
        <w:spacing w:after="0" w:line="257" w:lineRule="auto"/>
        <w:ind w:firstLine="720"/>
        <w:jc w:val="both"/>
        <w:rPr>
          <w:rFonts w:ascii="Times New Roman" w:hAnsi="Times New Roman" w:cs="Times New Roman"/>
          <w:iCs/>
          <w:sz w:val="24"/>
          <w:szCs w:val="24"/>
          <w:lang w:val="kk-KZ"/>
        </w:rPr>
      </w:pPr>
    </w:p>
    <w:p w:rsidR="00A308C9" w:rsidRPr="00A308C9" w:rsidRDefault="00A308C9" w:rsidP="00A308C9">
      <w:pPr>
        <w:widowControl w:val="0"/>
        <w:spacing w:after="0" w:line="257" w:lineRule="auto"/>
        <w:ind w:firstLine="720"/>
        <w:jc w:val="both"/>
        <w:rPr>
          <w:rFonts w:ascii="Times New Roman" w:hAnsi="Times New Roman" w:cs="Times New Roman"/>
          <w:iCs/>
          <w:sz w:val="24"/>
          <w:szCs w:val="24"/>
          <w:lang w:val="kk-KZ"/>
        </w:rPr>
      </w:pPr>
      <w:r>
        <w:rPr>
          <w:rFonts w:ascii="Times New Roman" w:hAnsi="Times New Roman" w:cs="Times New Roman"/>
          <w:iCs/>
          <w:sz w:val="24"/>
          <w:szCs w:val="24"/>
          <w:lang w:val="kk-KZ"/>
        </w:rPr>
        <w:t xml:space="preserve">I. Қоршаған ортаға нормалық тастандылар </w:t>
      </w:r>
      <w:r w:rsidRPr="00A308C9">
        <w:rPr>
          <w:rFonts w:ascii="Times New Roman" w:hAnsi="Times New Roman" w:cs="Times New Roman"/>
          <w:iCs/>
          <w:sz w:val="24"/>
          <w:szCs w:val="24"/>
          <w:lang w:val="kk-KZ"/>
        </w:rPr>
        <w:t>(</w:t>
      </w:r>
      <w:r>
        <w:rPr>
          <w:rFonts w:ascii="Times New Roman" w:hAnsi="Times New Roman" w:cs="Times New Roman"/>
          <w:iCs/>
          <w:sz w:val="24"/>
          <w:szCs w:val="24"/>
          <w:lang w:val="kk-KZ"/>
        </w:rPr>
        <w:t>ҚОНТ)</w:t>
      </w:r>
      <w:r w:rsidRPr="00A308C9">
        <w:rPr>
          <w:rFonts w:ascii="Times New Roman" w:hAnsi="Times New Roman" w:cs="Times New Roman"/>
          <w:iCs/>
          <w:sz w:val="24"/>
          <w:szCs w:val="24"/>
          <w:lang w:val="kk-KZ"/>
        </w:rPr>
        <w:t xml:space="preserve"> төлемінің негізгі стандарттарын анықтау үшін негіз ретінде келесі стандарттар қабылданды:</w:t>
      </w:r>
    </w:p>
    <w:p w:rsidR="00A308C9" w:rsidRPr="00A308C9" w:rsidRDefault="00A308C9" w:rsidP="00A308C9">
      <w:pPr>
        <w:widowControl w:val="0"/>
        <w:spacing w:after="0" w:line="257" w:lineRule="auto"/>
        <w:ind w:firstLine="720"/>
        <w:jc w:val="both"/>
        <w:rPr>
          <w:rFonts w:ascii="Times New Roman" w:hAnsi="Times New Roman" w:cs="Times New Roman"/>
          <w:iCs/>
          <w:sz w:val="24"/>
          <w:szCs w:val="24"/>
          <w:lang w:val="kk-KZ"/>
        </w:rPr>
      </w:pPr>
      <w:r w:rsidRPr="00A308C9">
        <w:rPr>
          <w:rFonts w:ascii="Times New Roman" w:hAnsi="Times New Roman" w:cs="Times New Roman"/>
          <w:iCs/>
          <w:sz w:val="24"/>
          <w:szCs w:val="24"/>
          <w:lang w:val="kk-KZ"/>
        </w:rPr>
        <w:t>• стационарлық көздер арқылы атмосфералық ауаға ластаушы заттардың рұқсат етілген шығарындылары;</w:t>
      </w:r>
    </w:p>
    <w:p w:rsidR="00A308C9" w:rsidRPr="00A308C9" w:rsidRDefault="00A308C9" w:rsidP="00A308C9">
      <w:pPr>
        <w:widowControl w:val="0"/>
        <w:spacing w:after="0" w:line="257" w:lineRule="auto"/>
        <w:ind w:firstLine="720"/>
        <w:jc w:val="both"/>
        <w:rPr>
          <w:rFonts w:ascii="Times New Roman" w:hAnsi="Times New Roman" w:cs="Times New Roman"/>
          <w:iCs/>
          <w:sz w:val="24"/>
          <w:szCs w:val="24"/>
          <w:lang w:val="kk-KZ"/>
        </w:rPr>
      </w:pPr>
      <w:r w:rsidRPr="00A308C9">
        <w:rPr>
          <w:rFonts w:ascii="Times New Roman" w:hAnsi="Times New Roman" w:cs="Times New Roman"/>
          <w:iCs/>
          <w:sz w:val="24"/>
          <w:szCs w:val="24"/>
          <w:lang w:val="kk-KZ"/>
        </w:rPr>
        <w:t>• Су объектілеріне ағынды сулардың бөлігі ретінде ластаушы заттардың рұқсат етілген төгінділері;</w:t>
      </w:r>
    </w:p>
    <w:p w:rsidR="00A308C9" w:rsidRPr="00A308C9" w:rsidRDefault="00A308C9" w:rsidP="00A308C9">
      <w:pPr>
        <w:widowControl w:val="0"/>
        <w:spacing w:after="0" w:line="257" w:lineRule="auto"/>
        <w:ind w:firstLine="720"/>
        <w:jc w:val="both"/>
        <w:rPr>
          <w:rFonts w:ascii="Times New Roman" w:hAnsi="Times New Roman" w:cs="Times New Roman"/>
          <w:iCs/>
          <w:sz w:val="24"/>
          <w:szCs w:val="24"/>
          <w:lang w:val="kk-KZ"/>
        </w:rPr>
      </w:pPr>
      <w:r w:rsidRPr="00A308C9">
        <w:rPr>
          <w:rFonts w:ascii="Times New Roman" w:hAnsi="Times New Roman" w:cs="Times New Roman"/>
          <w:iCs/>
          <w:sz w:val="24"/>
          <w:szCs w:val="24"/>
          <w:lang w:val="kk-KZ"/>
        </w:rPr>
        <w:t>• қалдықтардың түзілуі.</w:t>
      </w:r>
    </w:p>
    <w:p w:rsidR="00A308C9" w:rsidRPr="00A308C9" w:rsidRDefault="00A308C9" w:rsidP="00A308C9">
      <w:pPr>
        <w:widowControl w:val="0"/>
        <w:spacing w:after="0" w:line="257" w:lineRule="auto"/>
        <w:ind w:firstLine="720"/>
        <w:jc w:val="both"/>
        <w:rPr>
          <w:rFonts w:ascii="Times New Roman" w:hAnsi="Times New Roman" w:cs="Times New Roman"/>
          <w:iCs/>
          <w:sz w:val="24"/>
          <w:szCs w:val="24"/>
          <w:lang w:val="kk-KZ"/>
        </w:rPr>
      </w:pPr>
      <w:r w:rsidRPr="00A308C9">
        <w:rPr>
          <w:rFonts w:ascii="Times New Roman" w:hAnsi="Times New Roman" w:cs="Times New Roman"/>
          <w:iCs/>
          <w:sz w:val="24"/>
          <w:szCs w:val="24"/>
          <w:lang w:val="kk-KZ"/>
        </w:rPr>
        <w:t xml:space="preserve">Атмосфералық ауаға шығарылатын </w:t>
      </w:r>
      <w:r>
        <w:rPr>
          <w:rFonts w:ascii="Times New Roman" w:hAnsi="Times New Roman" w:cs="Times New Roman"/>
          <w:iCs/>
          <w:sz w:val="24"/>
          <w:szCs w:val="24"/>
          <w:lang w:val="kk-KZ"/>
        </w:rPr>
        <w:t>және сарқынды суларды төгу</w:t>
      </w:r>
      <w:r w:rsidRPr="00A308C9">
        <w:rPr>
          <w:rFonts w:ascii="Times New Roman" w:hAnsi="Times New Roman" w:cs="Times New Roman"/>
          <w:iCs/>
          <w:sz w:val="24"/>
          <w:szCs w:val="24"/>
          <w:lang w:val="kk-KZ"/>
        </w:rPr>
        <w:t xml:space="preserve"> бойынша төлем ставкаларына негізгі төлем нормативтері белгіленді. Қалдықтарды орналастыру үшін төлемақының негізгі ставкалары өндірістік қалдықтарды залалсыздандыруға, сақтауға және көмуге арналған полигондарды жобалауға және салуға жұмсалған шығындарды (1990 жылғы бағамен) ескере отырып белгіленеді.</w:t>
      </w:r>
    </w:p>
    <w:p w:rsidR="00A308C9" w:rsidRPr="00A308C9" w:rsidRDefault="00A308C9" w:rsidP="00A308C9">
      <w:pPr>
        <w:widowControl w:val="0"/>
        <w:spacing w:after="0" w:line="257" w:lineRule="auto"/>
        <w:ind w:firstLine="720"/>
        <w:jc w:val="both"/>
        <w:rPr>
          <w:rFonts w:ascii="Times New Roman" w:hAnsi="Times New Roman" w:cs="Times New Roman"/>
          <w:iCs/>
          <w:sz w:val="24"/>
          <w:szCs w:val="24"/>
          <w:lang w:val="kk-KZ"/>
        </w:rPr>
      </w:pPr>
      <w:r w:rsidRPr="00A308C9">
        <w:rPr>
          <w:rFonts w:ascii="Times New Roman" w:hAnsi="Times New Roman" w:cs="Times New Roman"/>
          <w:iCs/>
          <w:sz w:val="24"/>
          <w:szCs w:val="24"/>
          <w:lang w:val="kk-KZ"/>
        </w:rPr>
        <w:t>Қоршаған ортаға теріс әсер еткені үшін алымдарды есептеу үшін төлем базасы ластаушы заттар шығарындыларының, ластаушы заттардың шығарындыларының көлемі немесе массасы немесе есепті кезеңде орналастырылған өндіріс және тұтыну қалдықтарының көлемі немесе массасы болып табылады. Төлем базасын айқындау кезінде ластаушы заттардың шығарындыларының көлемін және (немесе) массасын, рұқсат етілген шығарындылар шегінде ластаушы заттардың шығарындыларын, рұқсат етілген тастандылардың нормативтерін, уақытша рұқсат етілген эмиссияларды, осындай нормативтерден асатын уақытша рұқсат етілген ағындарды, шығарындылар мен төгінділерді (оның ішінде) кездейсоқ), сондай-ақ өндіріс және тұтыну қалдықтарын және олардың асып кетуін орналастыру лимиттері ескеріледі.</w:t>
      </w:r>
    </w:p>
    <w:p w:rsidR="00A308C9" w:rsidRPr="00A308C9" w:rsidRDefault="00A308C9" w:rsidP="00A308C9">
      <w:pPr>
        <w:widowControl w:val="0"/>
        <w:spacing w:after="0" w:line="257" w:lineRule="auto"/>
        <w:ind w:firstLine="720"/>
        <w:jc w:val="both"/>
        <w:rPr>
          <w:rFonts w:ascii="Times New Roman" w:hAnsi="Times New Roman" w:cs="Times New Roman"/>
          <w:iCs/>
          <w:sz w:val="24"/>
          <w:szCs w:val="24"/>
          <w:lang w:val="kk-KZ"/>
        </w:rPr>
      </w:pPr>
      <w:r w:rsidRPr="00A308C9">
        <w:rPr>
          <w:rFonts w:ascii="Times New Roman" w:hAnsi="Times New Roman" w:cs="Times New Roman"/>
          <w:iCs/>
          <w:sz w:val="24"/>
          <w:szCs w:val="24"/>
          <w:lang w:val="kk-KZ"/>
        </w:rPr>
        <w:t>Әрбір субстанция бойынша төлем мөлшерлемесі (алымдар мөлшерлемесі) қажетті қаржылық шығындарды бағалау нәтижесінде алынған нақты экономикалық залалдың құны ретінде пайдаланылатын төлем мөлшерлемесіне көбейтілген ШРК бірлігінің кері мәні болып табылады (1990 ж. бағалар) қоршаған ортаны қорғау құрылыстарын жобалау және салу үшін . Меншікті экономикалық зиян (1990 жылғы баға бойынша):</w:t>
      </w:r>
    </w:p>
    <w:p w:rsidR="00A308C9" w:rsidRPr="00A308C9" w:rsidRDefault="00A308C9" w:rsidP="00A308C9">
      <w:pPr>
        <w:widowControl w:val="0"/>
        <w:spacing w:after="0" w:line="257" w:lineRule="auto"/>
        <w:ind w:firstLine="720"/>
        <w:jc w:val="both"/>
        <w:rPr>
          <w:rFonts w:ascii="Times New Roman" w:hAnsi="Times New Roman" w:cs="Times New Roman"/>
          <w:iCs/>
          <w:sz w:val="24"/>
          <w:szCs w:val="24"/>
          <w:lang w:val="kk-KZ"/>
        </w:rPr>
      </w:pPr>
      <w:r>
        <w:rPr>
          <w:rFonts w:ascii="Times New Roman" w:hAnsi="Times New Roman" w:cs="Times New Roman"/>
          <w:iCs/>
          <w:sz w:val="24"/>
          <w:szCs w:val="24"/>
          <w:lang w:val="kk-KZ"/>
        </w:rPr>
        <w:t>• 3,3 т/т.ж</w:t>
      </w:r>
      <w:r w:rsidRPr="00A308C9">
        <w:rPr>
          <w:rFonts w:ascii="Times New Roman" w:hAnsi="Times New Roman" w:cs="Times New Roman"/>
          <w:iCs/>
          <w:sz w:val="24"/>
          <w:szCs w:val="24"/>
          <w:lang w:val="kk-KZ"/>
        </w:rPr>
        <w:t>. – рұқсат етілген шығарындылар нормативі және уақытша келісілген эмиссия (лимит) шегінде атмосфераға ластаушы заттардың шығарындыларынан;</w:t>
      </w:r>
    </w:p>
    <w:p w:rsidR="00A308C9" w:rsidRPr="00A308C9" w:rsidRDefault="00A308C9" w:rsidP="00A308C9">
      <w:pPr>
        <w:widowControl w:val="0"/>
        <w:spacing w:after="0" w:line="257" w:lineRule="auto"/>
        <w:ind w:firstLine="720"/>
        <w:jc w:val="both"/>
        <w:rPr>
          <w:rFonts w:ascii="Times New Roman" w:hAnsi="Times New Roman" w:cs="Times New Roman"/>
          <w:iCs/>
          <w:sz w:val="24"/>
          <w:szCs w:val="24"/>
          <w:lang w:val="kk-KZ"/>
        </w:rPr>
      </w:pPr>
      <w:r>
        <w:rPr>
          <w:rFonts w:ascii="Times New Roman" w:hAnsi="Times New Roman" w:cs="Times New Roman"/>
          <w:iCs/>
          <w:sz w:val="24"/>
          <w:szCs w:val="24"/>
          <w:lang w:val="kk-KZ"/>
        </w:rPr>
        <w:t>• 443,5 т/т.ж</w:t>
      </w:r>
      <w:r w:rsidRPr="00A308C9">
        <w:rPr>
          <w:rFonts w:ascii="Times New Roman" w:hAnsi="Times New Roman" w:cs="Times New Roman"/>
          <w:iCs/>
          <w:sz w:val="24"/>
          <w:szCs w:val="24"/>
          <w:lang w:val="kk-KZ"/>
        </w:rPr>
        <w:t>. – рұқсат етілген төгінділер нормасы шегінде және уақытша келісілген төгінділер (лимит) шегінде су объектілеріне ластаушы заттарды тастаудан;</w:t>
      </w:r>
    </w:p>
    <w:p w:rsidR="00A308C9" w:rsidRPr="00A308C9" w:rsidRDefault="00A308C9" w:rsidP="00A308C9">
      <w:pPr>
        <w:widowControl w:val="0"/>
        <w:spacing w:after="0" w:line="257" w:lineRule="auto"/>
        <w:ind w:firstLine="720"/>
        <w:jc w:val="both"/>
        <w:rPr>
          <w:rFonts w:ascii="Times New Roman" w:hAnsi="Times New Roman" w:cs="Times New Roman"/>
          <w:iCs/>
          <w:sz w:val="24"/>
          <w:szCs w:val="24"/>
          <w:lang w:val="kk-KZ"/>
        </w:rPr>
      </w:pPr>
      <w:r w:rsidRPr="00A308C9">
        <w:rPr>
          <w:rFonts w:ascii="Times New Roman" w:hAnsi="Times New Roman" w:cs="Times New Roman"/>
          <w:iCs/>
          <w:sz w:val="24"/>
          <w:szCs w:val="24"/>
          <w:lang w:val="kk-KZ"/>
        </w:rPr>
        <w:t>Қалдықтарды кәдеге жарату бойынша ерекше шығындар (1990 жылғы бағалар бойынша):</w:t>
      </w:r>
    </w:p>
    <w:p w:rsidR="00A308C9" w:rsidRPr="00A308C9" w:rsidRDefault="00A308C9" w:rsidP="00A308C9">
      <w:pPr>
        <w:widowControl w:val="0"/>
        <w:spacing w:after="0" w:line="257" w:lineRule="auto"/>
        <w:ind w:firstLine="720"/>
        <w:jc w:val="both"/>
        <w:rPr>
          <w:rFonts w:ascii="Times New Roman" w:hAnsi="Times New Roman" w:cs="Times New Roman"/>
          <w:iCs/>
          <w:sz w:val="24"/>
          <w:szCs w:val="24"/>
          <w:lang w:val="kk-KZ"/>
        </w:rPr>
      </w:pPr>
      <w:r>
        <w:rPr>
          <w:rFonts w:ascii="Times New Roman" w:hAnsi="Times New Roman" w:cs="Times New Roman"/>
          <w:iCs/>
          <w:sz w:val="24"/>
          <w:szCs w:val="24"/>
          <w:lang w:val="kk-KZ"/>
        </w:rPr>
        <w:t>• 0,1 т</w:t>
      </w:r>
      <w:r w:rsidRPr="00A308C9">
        <w:rPr>
          <w:rFonts w:ascii="Times New Roman" w:hAnsi="Times New Roman" w:cs="Times New Roman"/>
          <w:iCs/>
          <w:sz w:val="24"/>
          <w:szCs w:val="24"/>
          <w:lang w:val="kk-KZ"/>
        </w:rPr>
        <w:t>./т өндіру өнеркәсібінің улы емес қалдықтары;</w:t>
      </w:r>
    </w:p>
    <w:p w:rsidR="00A308C9" w:rsidRPr="00A308C9" w:rsidRDefault="00A308C9" w:rsidP="00A308C9">
      <w:pPr>
        <w:widowControl w:val="0"/>
        <w:spacing w:after="0" w:line="257" w:lineRule="auto"/>
        <w:ind w:firstLine="720"/>
        <w:jc w:val="both"/>
        <w:rPr>
          <w:rFonts w:ascii="Times New Roman" w:hAnsi="Times New Roman" w:cs="Times New Roman"/>
          <w:iCs/>
          <w:sz w:val="24"/>
          <w:szCs w:val="24"/>
          <w:lang w:val="kk-KZ"/>
        </w:rPr>
      </w:pPr>
      <w:r w:rsidRPr="00A308C9">
        <w:rPr>
          <w:rFonts w:ascii="Times New Roman" w:hAnsi="Times New Roman" w:cs="Times New Roman"/>
          <w:iCs/>
          <w:sz w:val="24"/>
          <w:szCs w:val="24"/>
          <w:lang w:val="kk-KZ"/>
        </w:rPr>
        <w:t>• өңдеу өнеркәсібін</w:t>
      </w:r>
      <w:r>
        <w:rPr>
          <w:rFonts w:ascii="Times New Roman" w:hAnsi="Times New Roman" w:cs="Times New Roman"/>
          <w:iCs/>
          <w:sz w:val="24"/>
          <w:szCs w:val="24"/>
          <w:lang w:val="kk-KZ"/>
        </w:rPr>
        <w:t>ің улы емес қалдықтары 4,6 т</w:t>
      </w:r>
      <w:r w:rsidRPr="00A308C9">
        <w:rPr>
          <w:rFonts w:ascii="Times New Roman" w:hAnsi="Times New Roman" w:cs="Times New Roman"/>
          <w:iCs/>
          <w:sz w:val="24"/>
          <w:szCs w:val="24"/>
          <w:lang w:val="kk-KZ"/>
        </w:rPr>
        <w:t>/м3;</w:t>
      </w:r>
    </w:p>
    <w:p w:rsidR="00A308C9" w:rsidRPr="00A308C9" w:rsidRDefault="00A308C9" w:rsidP="00A308C9">
      <w:pPr>
        <w:widowControl w:val="0"/>
        <w:spacing w:after="0" w:line="257" w:lineRule="auto"/>
        <w:ind w:firstLine="720"/>
        <w:jc w:val="both"/>
        <w:rPr>
          <w:rFonts w:ascii="Times New Roman" w:hAnsi="Times New Roman" w:cs="Times New Roman"/>
          <w:iCs/>
          <w:sz w:val="24"/>
          <w:szCs w:val="24"/>
          <w:lang w:val="kk-KZ"/>
        </w:rPr>
      </w:pPr>
      <w:r w:rsidRPr="00A308C9">
        <w:rPr>
          <w:rFonts w:ascii="Times New Roman" w:hAnsi="Times New Roman" w:cs="Times New Roman"/>
          <w:iCs/>
          <w:sz w:val="24"/>
          <w:szCs w:val="24"/>
          <w:lang w:val="kk-KZ"/>
        </w:rPr>
        <w:t xml:space="preserve">• IV қауіптілік </w:t>
      </w:r>
      <w:r>
        <w:rPr>
          <w:rFonts w:ascii="Times New Roman" w:hAnsi="Times New Roman" w:cs="Times New Roman"/>
          <w:iCs/>
          <w:sz w:val="24"/>
          <w:szCs w:val="24"/>
          <w:lang w:val="kk-KZ"/>
        </w:rPr>
        <w:t>класының улы қалдықтары 80 т</w:t>
      </w:r>
      <w:r w:rsidRPr="00A308C9">
        <w:rPr>
          <w:rFonts w:ascii="Times New Roman" w:hAnsi="Times New Roman" w:cs="Times New Roman"/>
          <w:iCs/>
          <w:sz w:val="24"/>
          <w:szCs w:val="24"/>
          <w:lang w:val="kk-KZ"/>
        </w:rPr>
        <w:t>/т.</w:t>
      </w:r>
    </w:p>
    <w:p w:rsidR="00A308C9" w:rsidRPr="00A308C9" w:rsidRDefault="00A308C9" w:rsidP="00A308C9">
      <w:pPr>
        <w:widowControl w:val="0"/>
        <w:spacing w:after="0" w:line="257" w:lineRule="auto"/>
        <w:ind w:firstLine="720"/>
        <w:jc w:val="both"/>
        <w:rPr>
          <w:rFonts w:ascii="Times New Roman" w:hAnsi="Times New Roman" w:cs="Times New Roman"/>
          <w:iCs/>
          <w:sz w:val="24"/>
          <w:szCs w:val="24"/>
          <w:lang w:val="kk-KZ"/>
        </w:rPr>
      </w:pPr>
      <w:r w:rsidRPr="00A308C9">
        <w:rPr>
          <w:rFonts w:ascii="Times New Roman" w:hAnsi="Times New Roman" w:cs="Times New Roman"/>
          <w:iCs/>
          <w:sz w:val="24"/>
          <w:szCs w:val="24"/>
          <w:lang w:val="kk-KZ"/>
        </w:rPr>
        <w:t xml:space="preserve">Табиғатты қорғау құрылысына баға деңгейінің өзгеруіне байланысты жыл сайын </w:t>
      </w:r>
      <w:bookmarkStart w:id="0" w:name="_GoBack"/>
      <w:bookmarkEnd w:id="0"/>
      <w:r>
        <w:rPr>
          <w:rFonts w:ascii="Times New Roman" w:hAnsi="Times New Roman" w:cs="Times New Roman"/>
          <w:iCs/>
          <w:sz w:val="24"/>
          <w:szCs w:val="24"/>
          <w:lang w:val="kk-KZ"/>
        </w:rPr>
        <w:t>ҚР</w:t>
      </w:r>
      <w:r w:rsidRPr="00A308C9">
        <w:rPr>
          <w:rFonts w:ascii="Times New Roman" w:hAnsi="Times New Roman" w:cs="Times New Roman"/>
          <w:iCs/>
          <w:sz w:val="24"/>
          <w:szCs w:val="24"/>
          <w:lang w:val="kk-KZ"/>
        </w:rPr>
        <w:t xml:space="preserve"> Үкіметінің қаулысымен алымдарды индекстеу коэффициенттері белгіленеді.</w:t>
      </w:r>
    </w:p>
    <w:p w:rsidR="00A308C9" w:rsidRPr="00A308C9" w:rsidRDefault="00A308C9" w:rsidP="00A308C9">
      <w:pPr>
        <w:widowControl w:val="0"/>
        <w:spacing w:after="0" w:line="257" w:lineRule="auto"/>
        <w:ind w:firstLine="720"/>
        <w:jc w:val="both"/>
        <w:rPr>
          <w:rFonts w:ascii="Times New Roman" w:hAnsi="Times New Roman" w:cs="Times New Roman"/>
          <w:iCs/>
          <w:sz w:val="24"/>
          <w:szCs w:val="24"/>
          <w:lang w:val="kk-KZ"/>
        </w:rPr>
      </w:pPr>
      <w:r w:rsidRPr="00A308C9">
        <w:rPr>
          <w:rFonts w:ascii="Times New Roman" w:hAnsi="Times New Roman" w:cs="Times New Roman"/>
          <w:iCs/>
          <w:sz w:val="24"/>
          <w:szCs w:val="24"/>
          <w:lang w:val="kk-KZ"/>
        </w:rPr>
        <w:t xml:space="preserve">Қоршаған ортаға теріс әсер еткені үшін төлем мөлшерлемелері </w:t>
      </w:r>
      <w:r w:rsidRPr="00A308C9">
        <w:rPr>
          <w:rFonts w:ascii="Times New Roman" w:hAnsi="Times New Roman" w:cs="Times New Roman"/>
          <w:iCs/>
          <w:sz w:val="24"/>
          <w:szCs w:val="24"/>
          <w:lang w:val="kk-KZ"/>
        </w:rPr>
        <w:lastRenderedPageBreak/>
        <w:t>шығарындыларға/төгінділерге рұқсаттарға енгізілген ластаушы заттардың тізбесіне енгізілген әрбір ластаушыға қатысты ластаушы заттардың шығарындылары/түсінділері үшін, сондай-ақ олардың қауіптілік сыныбы бойынша өндіріс және тұтыну қалдықтарын орналастыру үшін белгіленеді. .</w:t>
      </w:r>
    </w:p>
    <w:p w:rsidR="00A308C9" w:rsidRPr="00A308C9" w:rsidRDefault="00A308C9" w:rsidP="00A308C9">
      <w:pPr>
        <w:widowControl w:val="0"/>
        <w:spacing w:after="0" w:line="257" w:lineRule="auto"/>
        <w:ind w:firstLine="720"/>
        <w:jc w:val="both"/>
        <w:rPr>
          <w:rFonts w:ascii="Times New Roman" w:hAnsi="Times New Roman" w:cs="Times New Roman"/>
          <w:iCs/>
          <w:sz w:val="24"/>
          <w:szCs w:val="24"/>
          <w:lang w:val="kk-KZ"/>
        </w:rPr>
      </w:pPr>
      <w:r w:rsidRPr="00A308C9">
        <w:rPr>
          <w:rFonts w:ascii="Times New Roman" w:hAnsi="Times New Roman" w:cs="Times New Roman"/>
          <w:iCs/>
          <w:sz w:val="24"/>
          <w:szCs w:val="24"/>
          <w:lang w:val="kk-KZ"/>
        </w:rPr>
        <w:t>Негізгі төлем стандарттарының екі түрі бар:</w:t>
      </w:r>
    </w:p>
    <w:p w:rsidR="00A308C9" w:rsidRPr="00A308C9" w:rsidRDefault="00A308C9" w:rsidP="00A308C9">
      <w:pPr>
        <w:widowControl w:val="0"/>
        <w:spacing w:after="0" w:line="257" w:lineRule="auto"/>
        <w:ind w:firstLine="720"/>
        <w:jc w:val="both"/>
        <w:rPr>
          <w:rFonts w:ascii="Times New Roman" w:hAnsi="Times New Roman" w:cs="Times New Roman"/>
          <w:iCs/>
          <w:sz w:val="24"/>
          <w:szCs w:val="24"/>
          <w:lang w:val="kk-KZ"/>
        </w:rPr>
      </w:pPr>
      <w:r w:rsidRPr="00A308C9">
        <w:rPr>
          <w:rFonts w:ascii="Times New Roman" w:hAnsi="Times New Roman" w:cs="Times New Roman"/>
          <w:iCs/>
          <w:sz w:val="24"/>
          <w:szCs w:val="24"/>
          <w:lang w:val="kk-KZ"/>
        </w:rPr>
        <w:t>• рұқсат етілген нормативтер шегінде ластаушы заттардың шығарындылары, лақтырылуы, зиянды әсерлердің басқа түрлері үшін;</w:t>
      </w:r>
    </w:p>
    <w:p w:rsidR="00A308C9" w:rsidRPr="00A308C9" w:rsidRDefault="00A308C9" w:rsidP="00A308C9">
      <w:pPr>
        <w:widowControl w:val="0"/>
        <w:spacing w:after="0" w:line="257" w:lineRule="auto"/>
        <w:ind w:firstLine="720"/>
        <w:jc w:val="both"/>
        <w:rPr>
          <w:rFonts w:ascii="Times New Roman" w:hAnsi="Times New Roman" w:cs="Times New Roman"/>
          <w:iCs/>
          <w:sz w:val="24"/>
          <w:szCs w:val="24"/>
          <w:lang w:val="kk-KZ"/>
        </w:rPr>
      </w:pPr>
      <w:r w:rsidRPr="00A308C9">
        <w:rPr>
          <w:rFonts w:ascii="Times New Roman" w:hAnsi="Times New Roman" w:cs="Times New Roman"/>
          <w:iCs/>
          <w:sz w:val="24"/>
          <w:szCs w:val="24"/>
          <w:lang w:val="kk-KZ"/>
        </w:rPr>
        <w:t>• белгіленген шекте (уақытша келісілген нормативтер) ластаушы заттардың шығарындылары, лақтырылуы, қалдықтарды орналастыру, зиянды әсерлердің басқа түрлері үшін.</w:t>
      </w:r>
    </w:p>
    <w:p w:rsidR="00AD2607" w:rsidRPr="007F3622" w:rsidRDefault="00A308C9" w:rsidP="00A308C9">
      <w:pPr>
        <w:widowControl w:val="0"/>
        <w:spacing w:after="0" w:line="257" w:lineRule="auto"/>
        <w:ind w:firstLine="720"/>
        <w:jc w:val="both"/>
        <w:rPr>
          <w:rFonts w:ascii="Times New Roman" w:hAnsi="Times New Roman" w:cs="Times New Roman"/>
          <w:sz w:val="24"/>
          <w:szCs w:val="24"/>
          <w:lang w:val="kk-KZ"/>
        </w:rPr>
      </w:pPr>
      <w:r w:rsidRPr="00A308C9">
        <w:rPr>
          <w:rFonts w:ascii="Times New Roman" w:hAnsi="Times New Roman" w:cs="Times New Roman"/>
          <w:iCs/>
          <w:sz w:val="24"/>
          <w:szCs w:val="24"/>
          <w:lang w:val="kk-KZ"/>
        </w:rPr>
        <w:t>Қалдықтарды орналастыру үшін төлемақының негізгі мөлшерлемелері белгіленген шектерде орналастыру көлеміне белгіленеді.</w:t>
      </w:r>
    </w:p>
    <w:sectPr w:rsidR="00AD2607" w:rsidRPr="007F3622" w:rsidSect="00FB5FBE">
      <w:pgSz w:w="12240" w:h="15840"/>
      <w:pgMar w:top="144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FBE"/>
    <w:rsid w:val="00034A33"/>
    <w:rsid w:val="000C2207"/>
    <w:rsid w:val="000C4F84"/>
    <w:rsid w:val="00354878"/>
    <w:rsid w:val="003A737B"/>
    <w:rsid w:val="007F3622"/>
    <w:rsid w:val="0091106B"/>
    <w:rsid w:val="00A308C9"/>
    <w:rsid w:val="00A56A17"/>
    <w:rsid w:val="00AD2607"/>
    <w:rsid w:val="00C1230F"/>
    <w:rsid w:val="00CF43ED"/>
    <w:rsid w:val="00D53AE3"/>
    <w:rsid w:val="00DE352C"/>
    <w:rsid w:val="00DE62EA"/>
    <w:rsid w:val="00E35985"/>
    <w:rsid w:val="00E97BC4"/>
    <w:rsid w:val="00F8324A"/>
    <w:rsid w:val="00FB5FBE"/>
    <w:rsid w:val="00FD7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FA55A"/>
  <w15:chartTrackingRefBased/>
  <w15:docId w15:val="{8245882D-434D-44CE-9904-4E2ACA2D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106B"/>
    <w:pPr>
      <w:ind w:left="720"/>
      <w:contextualSpacing/>
    </w:pPr>
  </w:style>
  <w:style w:type="character" w:styleId="a4">
    <w:name w:val="Placeholder Text"/>
    <w:basedOn w:val="a0"/>
    <w:uiPriority w:val="99"/>
    <w:semiHidden/>
    <w:rsid w:val="00A56A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Zhumanali Daribayev</dc:creator>
  <cp:keywords/>
  <dc:description/>
  <cp:lastModifiedBy>Zhumanali Daribayev</cp:lastModifiedBy>
  <cp:revision>2</cp:revision>
  <dcterms:created xsi:type="dcterms:W3CDTF">2023-01-02T16:15:00Z</dcterms:created>
  <dcterms:modified xsi:type="dcterms:W3CDTF">2023-01-02T16:15:00Z</dcterms:modified>
</cp:coreProperties>
</file>